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</w:r>
    </w:p>
    <w:tbl>
      <w:tblPr>
        <w:tblW w:w="14671" w:type="dxa"/>
        <w:jc w:val="left"/>
        <w:tblInd w:w="-8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700"/>
        <w:gridCol w:w="2183"/>
        <w:gridCol w:w="9383"/>
        <w:gridCol w:w="1404"/>
      </w:tblGrid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Numer pomieszczenia/  funkcja istniejąca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Funkcja pomieszczenia planowanego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Zakres prac w celu przystosowania na potrzeby Szkoły Podstawowej Nr 17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6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PARTER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 – biblioteka 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biblioteka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 PCV na podłogę z płytek gresowych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nowej ścianki działowej zgodnie z PT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 – sala lekcyjna 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lekcyjna edukacji wczesnoszkolnej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rozbiórka ścianki działowej zgodnie z PT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18 – łazienka   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WC nauczycieli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 – zgodnie z PT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zabudowa lekka g-k pionu instalacyjnego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glazury i gresu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Stołówka -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Świetlica/stołówka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oddzielenie ścianą murowaną stołówki od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świetlicy z obsadzeniem drzwi i malowaniem ścian i sufitów stołówki i jadalni zgodnie z PT</w:t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bookmarkStart w:id="2" w:name="__DdeLink__1549_815180468"/>
            <w:bookmarkStart w:id="3" w:name="__DdeLink__1549_815180468"/>
            <w:bookmarkEnd w:id="3"/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Korytarz 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korytarz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położenie gładzi na ścianach w pasie szerokości 1 m wokół ścianki z drzwiami ppoż.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sufitów w pasie j.w.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podzielenie korytarza ścianką z obsadzeniem drzwi o EI 60</w:t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6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 PIĘTRO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 – sala lekcyjna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komputerowa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 – sala komputerowa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komputerowa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– sala lekcyjna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 – sala lekcyjna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42 – sala lekcyjna 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 – sala lekcyjna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 – sala lekcyjna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45 - łazienka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WC dziewcząt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 wejściowych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2 szt. ościeżnic stalowych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zamurowanie naświetla – zgodnie z PT</w:t>
            </w:r>
          </w:p>
          <w:p>
            <w:pPr>
              <w:pStyle w:val="Normal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46 - łazienka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WC chłopców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 wejściowych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 i drzwi wewnętrznych – 3 szt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47 – łazienka 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nauczycieli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WC nauczycieli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glazury i gresu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obudowa pionu instalacyjnego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montaż drzwi – zgodnie z PT</w:t>
            </w:r>
          </w:p>
          <w:p>
            <w:pPr>
              <w:pStyle w:val="Normal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48 - magazyn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serwerownia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podłogi z płytek gresowych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montaż drzwi o EI 60, okna zewnętrznego stałego o EI 60, montaż klapy ppoż.  o EI 60 na przewodzie wentylacyjnym – zgodnie z PT</w:t>
            </w:r>
          </w:p>
          <w:p>
            <w:pPr>
              <w:pStyle w:val="Normal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 – gabinet zastępcy dyrektora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gabinety zastępców dyrektora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przedzielenie gabinetu ścianką działową, wymiana naświetla w gabinecie nr 49a - montaż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zdemontowanego w pom. 45 WC dziewcząt i montaż drzwi w gabinecie nr 49  - zgodnie z PT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zamurowanie naświetla w gabinecie nr 49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wykładziny dywanowej wraz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obróbkami po przebudowie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71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– sala muzyczna z zapleczem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 muzyczna z zapleczem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obudowa pionu instalacji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założenie płytek przy zlewie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 a – pokój nauczycielski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Pokój nauczycielski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 b – pokój nauczycielski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Pokój nauczycielski zaplecze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 c – pokój nauczycielski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Pokój nauczycielski zaplecze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podłogi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 – sala komputerowo – językowa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 komputerowo-językowa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 na antywłamaniowe klasy C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korytarz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korytarz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likwidacja lamperii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sufitów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wymiana parapetów lastryko na parapety z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konglomeratu gr. 3 cm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przedzielenie korytarza ścianką działową z obsadzeniem drzwi dwuskrzydłowych o EI 60  - zgodnie z PT</w:t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6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II PIĘTRO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 – sala zabaw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biologiczna z zapleczem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ułożenie płytek przy zlewie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/>
            </w:pPr>
            <w:r>
              <w:rPr/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montaż wsporników pod akwaria – zgodnie z PT</w:t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 – sala zabaw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 – sala zabaw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 – sala zabaw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 – sala zabaw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 – sala zabaw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 – mała sala/sala zabaw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gabinet logopedy i 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pracownia zajęć korekcyjno-kompensacyjnych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przeniesienie instalacji radiowęzła do sali 62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wybicie otworu drzwiowego i obsadzenie drzwi, przedzielenie pomieszczenia ścianką działową na pom. logopedy i pracownie zajęć korekcyjno-kompensacyjnych, zamurowanie naświetli – zgodnie z PT</w:t>
            </w:r>
          </w:p>
          <w:p>
            <w:pPr>
              <w:pStyle w:val="Normal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 – mała sala /sekretariat przedszkola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 rewalidacyjna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 a - łazienka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WC dziewcząt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 wejściowych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zamurowanie naświetla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 b - łazienka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WC chłopców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 wejściowych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61 c – łazienka 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WC nauczycieli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obudowa pionu instalacyjnego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wymiana drzwi zgodnie z PT</w:t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62 - magazyn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radiowęzeł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przeniesienie radiowęzła z sali 59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 a– magazyn 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magazyn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 – gabinet psychologa/ pedagoga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gabinet psychologa/ pedagoga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ościeżnicy i drzwi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wykładziny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wymiana  naświetla – montaż zdemontowanego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 pomieszczeniu 61a – WC dziewcząt – zgodnie z PT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zamurowanie drugiego naświetla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 – pracownia chemiczno – fizyczna z zapleczem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pracownia chemiczno – fizyczna z zapleczem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ułożenie płytek przy zlewie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 i drzwi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 – sala lekcyjna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pracownia techniczno – plastyczna z piecem garncarskim oraz zaplecze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ułożenie płytek przy zlewie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remont posadzki : wymiana istniejącej podłogi z 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 i drzwi</w:t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 – sala lekcyjna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 lekcyjna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likwidacja lamperii ściennych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sufitu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remont posadzki : wymiana istniejącej podłogi z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płytek PCV na podłogę typu Tarkett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wykonanie nakładek PCV na parapety lastryko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ościeżnic i drzwi</w:t>
            </w:r>
          </w:p>
        </w:tc>
        <w:tc>
          <w:tcPr>
            <w:tcW w:w="1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korytarz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korytarz</w:t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likwidacja lamperii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położenie gładzi na ścianach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malowanie ścian i sufitów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wymiana parapetów lastryko na parapety z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konglomeratu gr. 3 cm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przedzielenie korytarza ścianką działową z obsadzeniem drzwi dwuskrzydłowych o EI 60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 demontaż istniejącej ścianki z drzwiami PCV pomiędzy holem i korytarzem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pom. nr 62</w:t>
            </w:r>
          </w:p>
        </w:tc>
        <w:tc>
          <w:tcPr>
            <w:tcW w:w="21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Pom. socjalne</w:t>
            </w:r>
          </w:p>
        </w:tc>
        <w:tc>
          <w:tcPr>
            <w:tcW w:w="9383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Montaż drabiny stalowej malowanej proszkowo z demontażem istniejących stopni stalowych wyłazowych – wyjście na dach</w:t>
            </w:r>
          </w:p>
        </w:tc>
        <w:tc>
          <w:tcPr>
            <w:tcW w:w="140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KLATKA SCHODOWA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Klatka schodowa – główna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położenie płytek gresowych na podłożu lastryko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barierek na balustrady ze stali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kwasoodpornej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wymiana kraty okiennej na balustradę ze stali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kwasoodpornej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709" w:top="1418" w:footer="709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072" w:leader="none"/>
        <w:tab w:val="left" w:pos="13450" w:leader="none"/>
      </w:tabs>
      <w:jc w:val="center"/>
      <w:rPr/>
    </w:pPr>
    <w:r>
      <w:rPr>
        <w:rFonts w:cs="Times New Roman" w:ascii="Times New Roman" w:hAnsi="Times New Roman"/>
        <w:sz w:val="28"/>
        <w:szCs w:val="28"/>
      </w:rPr>
      <w:t xml:space="preserve">                                                                                                                                      </w:t>
    </w:r>
    <w:r>
      <w:rPr>
        <w:rFonts w:cs="Times New Roman" w:ascii="Times New Roman" w:hAnsi="Times New Roman"/>
        <w:i/>
        <w:iCs/>
        <w:sz w:val="28"/>
        <w:szCs w:val="28"/>
      </w:rPr>
      <w:t xml:space="preserve">                     </w:t>
    </w:r>
    <w:r>
      <w:rPr>
        <w:rFonts w:cs="Times New Roman" w:ascii="Times New Roman" w:hAnsi="Times New Roman"/>
        <w:b/>
        <w:bCs/>
        <w:i/>
        <w:iCs/>
        <w:sz w:val="28"/>
        <w:szCs w:val="28"/>
      </w:rPr>
      <w:t xml:space="preserve">   </w:t>
    </w:r>
    <w:r>
      <w:rPr>
        <w:rFonts w:cs="Times New Roman" w:ascii="Times New Roman" w:hAnsi="Times New Roman"/>
        <w:b/>
        <w:bCs/>
        <w:i/>
        <w:iCs/>
        <w:sz w:val="28"/>
        <w:szCs w:val="28"/>
      </w:rPr>
      <w:t>ZAŁĄCZNIK NR 1</w:t>
    </w:r>
  </w:p>
  <w:p>
    <w:pPr>
      <w:pStyle w:val="Gwka"/>
      <w:tabs>
        <w:tab w:val="center" w:pos="4536" w:leader="none"/>
        <w:tab w:val="right" w:pos="9072" w:leader="none"/>
        <w:tab w:val="left" w:pos="13450" w:leader="none"/>
      </w:tabs>
      <w:jc w:val="center"/>
      <w:rPr>
        <w:b/>
        <w:b/>
        <w:bCs/>
        <w:i/>
        <w:i/>
        <w:iCs/>
      </w:rPr>
    </w:pPr>
    <w:r>
      <w:rPr>
        <w:rFonts w:cs="Times New Roman" w:ascii="Times New Roman" w:hAnsi="Times New Roman"/>
        <w:b/>
        <w:bCs/>
        <w:i/>
        <w:iCs/>
        <w:sz w:val="28"/>
        <w:szCs w:val="28"/>
      </w:rPr>
      <w:t xml:space="preserve">                                                                                                                                        </w:t>
    </w:r>
    <w:r>
      <w:rPr>
        <w:rFonts w:cs="Times New Roman" w:ascii="Times New Roman" w:hAnsi="Times New Roman"/>
        <w:b/>
        <w:bCs/>
        <w:i/>
        <w:iCs/>
        <w:sz w:val="28"/>
        <w:szCs w:val="28"/>
      </w:rPr>
      <w:t>do Opisu Przedmiotu Zamówienia</w:t>
    </w:r>
  </w:p>
  <w:p>
    <w:pPr>
      <w:pStyle w:val="Gwka"/>
      <w:tabs>
        <w:tab w:val="center" w:pos="4536" w:leader="none"/>
        <w:tab w:val="right" w:pos="9072" w:leader="none"/>
        <w:tab w:val="left" w:pos="13450" w:leader="none"/>
      </w:tabs>
      <w:jc w:val="center"/>
      <w:rPr>
        <w:rFonts w:ascii="Times New Roman" w:hAnsi="Times New Roman" w:cs="Times New Roman"/>
        <w:b/>
        <w:b/>
        <w:bCs/>
        <w:sz w:val="28"/>
        <w:szCs w:val="28"/>
      </w:rPr>
    </w:pPr>
    <w:r>
      <w:rPr>
        <w:rFonts w:cs="Times New Roman" w:ascii="Times New Roman" w:hAnsi="Times New Roman"/>
        <w:b/>
        <w:bCs/>
        <w:sz w:val="28"/>
        <w:szCs w:val="28"/>
      </w:rPr>
    </w:r>
  </w:p>
  <w:p>
    <w:pPr>
      <w:pStyle w:val="Gwka"/>
      <w:tabs>
        <w:tab w:val="center" w:pos="4536" w:leader="none"/>
        <w:tab w:val="right" w:pos="9072" w:leader="none"/>
        <w:tab w:val="left" w:pos="13450" w:leader="none"/>
      </w:tabs>
      <w:jc w:val="center"/>
      <w:rPr/>
    </w:pPr>
    <w:r>
      <w:rPr>
        <w:rFonts w:cs="Times New Roman" w:ascii="Times New Roman" w:hAnsi="Times New Roman"/>
        <w:sz w:val="28"/>
        <w:szCs w:val="28"/>
      </w:rPr>
      <w:t xml:space="preserve"> </w:t>
    </w:r>
    <w:r>
      <w:rPr>
        <w:rFonts w:cs="Times New Roman" w:ascii="Times New Roman" w:hAnsi="Times New Roman"/>
        <w:b/>
        <w:bCs/>
        <w:sz w:val="28"/>
        <w:szCs w:val="28"/>
      </w:rPr>
      <w:t xml:space="preserve">Zakres robót budowlanych remontowych w celu przystosowania budynku Gimnazjum Nr 4 przy ul. Miodowej 18 </w:t>
    </w:r>
  </w:p>
  <w:p>
    <w:pPr>
      <w:pStyle w:val="Gwka"/>
      <w:tabs>
        <w:tab w:val="center" w:pos="4536" w:leader="none"/>
        <w:tab w:val="right" w:pos="9072" w:leader="none"/>
        <w:tab w:val="left" w:pos="13450" w:leader="none"/>
      </w:tabs>
      <w:jc w:val="center"/>
      <w:rPr>
        <w:rFonts w:ascii="Times New Roman" w:hAnsi="Times New Roman" w:cs="Times New Roman"/>
        <w:sz w:val="24"/>
      </w:rPr>
    </w:pPr>
    <w:r>
      <w:rPr>
        <w:rFonts w:cs="Times New Roman" w:ascii="Times New Roman" w:hAnsi="Times New Roman"/>
        <w:b/>
        <w:bCs/>
        <w:sz w:val="28"/>
        <w:szCs w:val="28"/>
      </w:rPr>
      <w:t xml:space="preserve">na potrzeby Szkoły Podstawowej Nr 17 </w:t>
    </w:r>
  </w:p>
</w:hdr>
</file>

<file path=word/settings.xml><?xml version="1.0" encoding="utf-8"?>
<w:settings xmlns:w="http://schemas.openxmlformats.org/wordprocessingml/2006/main">
  <w:zoom w:percent="9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pl-PL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Calibri" w:hAnsi="Calibri" w:eastAsia="Calibri" w:cs="Tahoma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qFormat/>
    <w:pPr/>
    <w:rPr/>
  </w:style>
  <w:style w:type="paragraph" w:styleId="Nagwek3">
    <w:name w:val="Heading 3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Application>LibreOffice/5.3.0.3$Windows_x86 LibreOffice_project/7074905676c47b82bbcfbea1aeefc84afe1c50e1</Application>
  <Pages>11</Pages>
  <Words>1784</Words>
  <Characters>9586</Characters>
  <CharactersWithSpaces>11843</CharactersWithSpaces>
  <Paragraphs>347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2017-08-21T08:25:00Z</dcterms:created>
  <dc:creator>Admin</dc:creator>
  <dc:description/>
  <dc:language>pl-PL</dc:language>
  <cp:lastModifiedBy/>
  <cp:lastPrinted>2018-03-15T09:23:01Z</cp:lastPrinted>
  <dcterms:modified xsi:type="dcterms:W3CDTF">2018-04-17T11:42:54Z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